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27131" w14:textId="77777777" w:rsidR="00F2321C" w:rsidRPr="00F2321C" w:rsidRDefault="00F2321C" w:rsidP="00F2321C">
      <w:pPr>
        <w:spacing w:before="122"/>
        <w:ind w:left="867" w:right="868"/>
        <w:jc w:val="center"/>
        <w:rPr>
          <w:rFonts w:ascii="Times New Roman" w:hAnsi="Times New Roman" w:cs="Times New Roman"/>
          <w:b/>
          <w:sz w:val="48"/>
          <w:szCs w:val="48"/>
        </w:rPr>
      </w:pPr>
      <w:r w:rsidRPr="00F2321C">
        <w:rPr>
          <w:rFonts w:ascii="Times New Roman" w:hAnsi="Times New Roman" w:cs="Times New Roman"/>
          <w:b/>
          <w:w w:val="105"/>
          <w:sz w:val="48"/>
          <w:szCs w:val="48"/>
        </w:rPr>
        <w:t>NOTICE</w:t>
      </w:r>
      <w:r w:rsidRPr="00F2321C">
        <w:rPr>
          <w:rFonts w:ascii="Times New Roman" w:hAnsi="Times New Roman" w:cs="Times New Roman"/>
          <w:b/>
          <w:spacing w:val="-16"/>
          <w:w w:val="105"/>
          <w:sz w:val="48"/>
          <w:szCs w:val="48"/>
        </w:rPr>
        <w:t xml:space="preserve"> </w:t>
      </w:r>
      <w:r w:rsidRPr="00F2321C">
        <w:rPr>
          <w:rFonts w:ascii="Times New Roman" w:hAnsi="Times New Roman" w:cs="Times New Roman"/>
          <w:b/>
          <w:w w:val="105"/>
          <w:sz w:val="48"/>
          <w:szCs w:val="48"/>
        </w:rPr>
        <w:t>OF</w:t>
      </w:r>
      <w:r w:rsidRPr="00F2321C">
        <w:rPr>
          <w:rFonts w:ascii="Times New Roman" w:hAnsi="Times New Roman" w:cs="Times New Roman"/>
          <w:b/>
          <w:spacing w:val="-22"/>
          <w:w w:val="105"/>
          <w:sz w:val="48"/>
          <w:szCs w:val="48"/>
        </w:rPr>
        <w:t xml:space="preserve"> </w:t>
      </w:r>
      <w:r w:rsidRPr="00F2321C">
        <w:rPr>
          <w:rFonts w:ascii="Times New Roman" w:hAnsi="Times New Roman" w:cs="Times New Roman"/>
          <w:b/>
          <w:w w:val="105"/>
          <w:sz w:val="48"/>
          <w:szCs w:val="48"/>
        </w:rPr>
        <w:t>PUBLIC</w:t>
      </w:r>
      <w:r w:rsidRPr="00F2321C">
        <w:rPr>
          <w:rFonts w:ascii="Times New Roman" w:hAnsi="Times New Roman" w:cs="Times New Roman"/>
          <w:b/>
          <w:spacing w:val="-14"/>
          <w:w w:val="105"/>
          <w:sz w:val="48"/>
          <w:szCs w:val="48"/>
        </w:rPr>
        <w:t xml:space="preserve"> </w:t>
      </w:r>
      <w:r w:rsidRPr="00F2321C">
        <w:rPr>
          <w:rFonts w:ascii="Times New Roman" w:hAnsi="Times New Roman" w:cs="Times New Roman"/>
          <w:b/>
          <w:spacing w:val="-2"/>
          <w:w w:val="105"/>
          <w:sz w:val="48"/>
          <w:szCs w:val="48"/>
        </w:rPr>
        <w:t>HEARING</w:t>
      </w:r>
    </w:p>
    <w:p w14:paraId="6E66C4E0" w14:textId="77777777" w:rsidR="003A76FA" w:rsidRDefault="003A76FA"/>
    <w:p w14:paraId="0BC25C8F" w14:textId="77777777" w:rsidR="00F2321C" w:rsidRDefault="00F2321C">
      <w:pPr>
        <w:rPr>
          <w:rFonts w:ascii="Times New Roman" w:hAnsi="Times New Roman" w:cs="Times New Roman"/>
          <w:sz w:val="24"/>
          <w:szCs w:val="24"/>
        </w:rPr>
      </w:pPr>
    </w:p>
    <w:p w14:paraId="5AF86017" w14:textId="4BCA017D" w:rsidR="00F2321C" w:rsidRDefault="00F2321C" w:rsidP="00F2321C">
      <w:pPr>
        <w:jc w:val="both"/>
        <w:rPr>
          <w:b/>
          <w:bCs/>
        </w:rPr>
      </w:pPr>
      <w:r>
        <w:rPr>
          <w:rFonts w:ascii="Times New Roman" w:hAnsi="Times New Roman" w:cs="Times New Roman"/>
          <w:sz w:val="24"/>
          <w:szCs w:val="24"/>
        </w:rPr>
        <w:t xml:space="preserve">The City of Hackberry will hold a public hearing on </w:t>
      </w:r>
      <w:r w:rsidRPr="00A17F0C">
        <w:rPr>
          <w:rFonts w:ascii="Times New Roman" w:hAnsi="Times New Roman" w:cs="Times New Roman"/>
          <w:b/>
          <w:bCs/>
          <w:sz w:val="24"/>
          <w:szCs w:val="24"/>
        </w:rPr>
        <w:t xml:space="preserve">September </w:t>
      </w:r>
      <w:r w:rsidR="0070785E">
        <w:rPr>
          <w:rFonts w:ascii="Times New Roman" w:hAnsi="Times New Roman" w:cs="Times New Roman"/>
          <w:b/>
          <w:bCs/>
          <w:sz w:val="24"/>
          <w:szCs w:val="24"/>
        </w:rPr>
        <w:t>8</w:t>
      </w:r>
      <w:r w:rsidR="007B3A9C" w:rsidRPr="00A17F0C">
        <w:rPr>
          <w:rFonts w:ascii="Times New Roman" w:hAnsi="Times New Roman" w:cs="Times New Roman"/>
          <w:b/>
          <w:bCs/>
          <w:sz w:val="24"/>
          <w:szCs w:val="24"/>
        </w:rPr>
        <w:t>, 20</w:t>
      </w:r>
      <w:r w:rsidR="0070785E">
        <w:rPr>
          <w:rFonts w:ascii="Times New Roman" w:hAnsi="Times New Roman" w:cs="Times New Roman"/>
          <w:b/>
          <w:bCs/>
          <w:sz w:val="24"/>
          <w:szCs w:val="24"/>
        </w:rPr>
        <w:t>26</w:t>
      </w:r>
      <w:r w:rsidRPr="00A17F0C">
        <w:rPr>
          <w:rFonts w:ascii="Times New Roman" w:hAnsi="Times New Roman" w:cs="Times New Roman"/>
          <w:b/>
          <w:bCs/>
          <w:sz w:val="24"/>
          <w:szCs w:val="24"/>
        </w:rPr>
        <w:t>, at 7:00</w:t>
      </w:r>
      <w:r w:rsidR="0070785E">
        <w:rPr>
          <w:rFonts w:ascii="Times New Roman" w:hAnsi="Times New Roman" w:cs="Times New Roman"/>
          <w:b/>
          <w:bCs/>
          <w:sz w:val="24"/>
          <w:szCs w:val="24"/>
        </w:rPr>
        <w:t xml:space="preserve"> </w:t>
      </w:r>
      <w:r w:rsidRPr="00A17F0C">
        <w:rPr>
          <w:rFonts w:ascii="Times New Roman" w:hAnsi="Times New Roman" w:cs="Times New Roman"/>
          <w:b/>
          <w:bCs/>
          <w:sz w:val="24"/>
          <w:szCs w:val="24"/>
        </w:rPr>
        <w:t>pm</w:t>
      </w:r>
      <w:r w:rsidRPr="003F60A6">
        <w:rPr>
          <w:rFonts w:ascii="Times New Roman" w:hAnsi="Times New Roman" w:cs="Times New Roman"/>
          <w:sz w:val="24"/>
          <w:szCs w:val="24"/>
        </w:rPr>
        <w:t xml:space="preserve"> at the </w:t>
      </w:r>
      <w:r w:rsidRPr="00A17F0C">
        <w:rPr>
          <w:rFonts w:ascii="Times New Roman" w:hAnsi="Times New Roman" w:cs="Times New Roman"/>
          <w:b/>
          <w:bCs/>
          <w:sz w:val="24"/>
          <w:szCs w:val="24"/>
        </w:rPr>
        <w:t>Hackberry City Hall</w:t>
      </w:r>
      <w:r w:rsidR="00A17F0C">
        <w:rPr>
          <w:rFonts w:ascii="Times New Roman" w:hAnsi="Times New Roman" w:cs="Times New Roman"/>
          <w:sz w:val="24"/>
          <w:szCs w:val="24"/>
        </w:rPr>
        <w:t xml:space="preserve">, </w:t>
      </w:r>
      <w:r w:rsidR="00A17F0C" w:rsidRPr="0070785E">
        <w:rPr>
          <w:rFonts w:ascii="Times New Roman" w:hAnsi="Times New Roman" w:cs="Times New Roman"/>
          <w:b/>
          <w:bCs/>
          <w:sz w:val="24"/>
          <w:szCs w:val="24"/>
        </w:rPr>
        <w:t>119 Maxwell Road B-7, Hackberry, Texas 75036</w:t>
      </w:r>
      <w:r w:rsidR="00A17F0C" w:rsidRPr="0070785E">
        <w:rPr>
          <w:b/>
          <w:bCs/>
        </w:rPr>
        <w:t>.</w:t>
      </w:r>
    </w:p>
    <w:p w14:paraId="537308A8" w14:textId="77777777" w:rsidR="00A17F0C" w:rsidRPr="003F60A6" w:rsidRDefault="00A17F0C" w:rsidP="00F2321C">
      <w:pPr>
        <w:jc w:val="both"/>
        <w:rPr>
          <w:rFonts w:ascii="Times New Roman" w:hAnsi="Times New Roman" w:cs="Times New Roman"/>
          <w:sz w:val="24"/>
          <w:szCs w:val="24"/>
        </w:rPr>
      </w:pPr>
    </w:p>
    <w:p w14:paraId="48CC1915" w14:textId="5B89A800" w:rsidR="00F2321C" w:rsidRPr="007468F9" w:rsidRDefault="00F2321C" w:rsidP="00F2321C">
      <w:pPr>
        <w:jc w:val="both"/>
        <w:rPr>
          <w:rFonts w:ascii="Times New Roman" w:hAnsi="Times New Roman" w:cs="Times New Roman"/>
          <w:sz w:val="24"/>
          <w:szCs w:val="24"/>
        </w:rPr>
      </w:pPr>
      <w:r w:rsidRPr="003F60A6">
        <w:rPr>
          <w:rFonts w:ascii="Times New Roman" w:hAnsi="Times New Roman" w:cs="Times New Roman"/>
          <w:sz w:val="24"/>
          <w:szCs w:val="24"/>
        </w:rPr>
        <w:t xml:space="preserve">The purpose of the hearing is to allow for final public comment regarding the proposed </w:t>
      </w:r>
      <w:r w:rsidR="00CE1604">
        <w:rPr>
          <w:rFonts w:ascii="Times New Roman" w:hAnsi="Times New Roman" w:cs="Times New Roman"/>
          <w:sz w:val="24"/>
          <w:szCs w:val="24"/>
        </w:rPr>
        <w:t>Fiscal Year 2026-2027</w:t>
      </w:r>
      <w:r w:rsidR="00F345D6" w:rsidRPr="003F60A6">
        <w:rPr>
          <w:rFonts w:ascii="Times New Roman" w:hAnsi="Times New Roman" w:cs="Times New Roman"/>
          <w:sz w:val="24"/>
          <w:szCs w:val="24"/>
        </w:rPr>
        <w:t xml:space="preserve"> </w:t>
      </w:r>
      <w:r w:rsidRPr="003F60A6">
        <w:rPr>
          <w:rFonts w:ascii="Times New Roman" w:hAnsi="Times New Roman" w:cs="Times New Roman"/>
          <w:sz w:val="24"/>
          <w:szCs w:val="24"/>
        </w:rPr>
        <w:t>Oper</w:t>
      </w:r>
      <w:r w:rsidR="00F345D6" w:rsidRPr="003F60A6">
        <w:rPr>
          <w:rFonts w:ascii="Times New Roman" w:hAnsi="Times New Roman" w:cs="Times New Roman"/>
          <w:sz w:val="24"/>
          <w:szCs w:val="24"/>
        </w:rPr>
        <w:t>a</w:t>
      </w:r>
      <w:r w:rsidRPr="003F60A6">
        <w:rPr>
          <w:rFonts w:ascii="Times New Roman" w:hAnsi="Times New Roman" w:cs="Times New Roman"/>
          <w:sz w:val="24"/>
          <w:szCs w:val="24"/>
        </w:rPr>
        <w:t xml:space="preserve">ting Budget as filed with the City Secretary </w:t>
      </w:r>
      <w:r w:rsidRPr="0070785E">
        <w:rPr>
          <w:rFonts w:ascii="Times New Roman" w:hAnsi="Times New Roman" w:cs="Times New Roman"/>
          <w:sz w:val="24"/>
          <w:szCs w:val="24"/>
        </w:rPr>
        <w:t>on</w:t>
      </w:r>
      <w:r w:rsidRPr="0070785E">
        <w:rPr>
          <w:rFonts w:ascii="Times New Roman" w:hAnsi="Times New Roman" w:cs="Times New Roman"/>
          <w:b/>
          <w:bCs/>
          <w:sz w:val="24"/>
          <w:szCs w:val="24"/>
        </w:rPr>
        <w:t xml:space="preserve"> </w:t>
      </w:r>
      <w:r w:rsidR="00CE1604">
        <w:rPr>
          <w:rFonts w:ascii="Times New Roman" w:hAnsi="Times New Roman" w:cs="Times New Roman"/>
          <w:b/>
          <w:bCs/>
          <w:sz w:val="24"/>
          <w:szCs w:val="24"/>
        </w:rPr>
        <w:t xml:space="preserve">Friday, </w:t>
      </w:r>
      <w:r w:rsidR="0070785E" w:rsidRPr="0070785E">
        <w:rPr>
          <w:rFonts w:ascii="Times New Roman" w:hAnsi="Times New Roman" w:cs="Times New Roman"/>
          <w:b/>
          <w:bCs/>
          <w:sz w:val="24"/>
          <w:szCs w:val="24"/>
        </w:rPr>
        <w:t>August</w:t>
      </w:r>
      <w:r w:rsidR="00CE1604">
        <w:rPr>
          <w:rFonts w:ascii="Times New Roman" w:hAnsi="Times New Roman" w:cs="Times New Roman"/>
          <w:b/>
          <w:bCs/>
          <w:sz w:val="24"/>
          <w:szCs w:val="24"/>
        </w:rPr>
        <w:t xml:space="preserve"> 7</w:t>
      </w:r>
      <w:r w:rsidR="0070785E" w:rsidRPr="0070785E">
        <w:rPr>
          <w:rFonts w:ascii="Times New Roman" w:hAnsi="Times New Roman" w:cs="Times New Roman"/>
          <w:b/>
          <w:bCs/>
          <w:sz w:val="24"/>
          <w:szCs w:val="24"/>
        </w:rPr>
        <w:t>, 2026</w:t>
      </w:r>
      <w:r w:rsidRPr="003F60A6">
        <w:rPr>
          <w:rFonts w:ascii="Times New Roman" w:hAnsi="Times New Roman" w:cs="Times New Roman"/>
          <w:sz w:val="24"/>
          <w:szCs w:val="24"/>
        </w:rPr>
        <w:t>. The general public is invited to attend and participate.</w:t>
      </w:r>
      <w:r w:rsidRPr="007468F9">
        <w:rPr>
          <w:rFonts w:ascii="Times New Roman" w:hAnsi="Times New Roman" w:cs="Times New Roman"/>
          <w:sz w:val="24"/>
          <w:szCs w:val="24"/>
        </w:rPr>
        <w:t xml:space="preserve"> </w:t>
      </w:r>
    </w:p>
    <w:p w14:paraId="57D989B4" w14:textId="77777777" w:rsidR="00AF43EE" w:rsidRDefault="00AF43EE" w:rsidP="00F2321C">
      <w:pPr>
        <w:jc w:val="both"/>
        <w:rPr>
          <w:rFonts w:ascii="Times New Roman" w:hAnsi="Times New Roman" w:cs="Times New Roman"/>
          <w:sz w:val="24"/>
          <w:szCs w:val="24"/>
        </w:rPr>
      </w:pPr>
    </w:p>
    <w:p w14:paraId="26E2A89A" w14:textId="4AFD0641" w:rsidR="00F2321C" w:rsidRPr="00F2321C" w:rsidRDefault="00F2321C" w:rsidP="00F2321C">
      <w:pPr>
        <w:jc w:val="both"/>
        <w:rPr>
          <w:rFonts w:ascii="Times New Roman" w:hAnsi="Times New Roman" w:cs="Times New Roman"/>
          <w:sz w:val="24"/>
          <w:szCs w:val="24"/>
        </w:rPr>
      </w:pPr>
      <w:r w:rsidRPr="00F2321C">
        <w:rPr>
          <w:rFonts w:ascii="Times New Roman" w:hAnsi="Times New Roman" w:cs="Times New Roman"/>
          <w:sz w:val="24"/>
          <w:szCs w:val="24"/>
        </w:rPr>
        <w:t xml:space="preserve">In addition, should any non-English speaking citizen(s) desire to address the City during such hearing and needs the assistance of an interpreter, the City will attempt to provide one if sufficient notice is provided. Also, should any citizen(s) desire technical assistance, handicap accessibility to the hearing site, or need interpreter assistance, please call City Hall at 972/292-3223. Written comments may be sent to </w:t>
      </w:r>
      <w:r w:rsidRPr="0070785E">
        <w:rPr>
          <w:rFonts w:ascii="Times New Roman" w:hAnsi="Times New Roman" w:cs="Times New Roman"/>
          <w:sz w:val="24"/>
          <w:szCs w:val="24"/>
        </w:rPr>
        <w:t xml:space="preserve">the City of Hackberry, </w:t>
      </w:r>
      <w:r w:rsidRPr="00CE1604">
        <w:rPr>
          <w:rFonts w:ascii="Times New Roman" w:hAnsi="Times New Roman" w:cs="Times New Roman"/>
          <w:sz w:val="24"/>
          <w:szCs w:val="24"/>
          <w:highlight w:val="yellow"/>
        </w:rPr>
        <w:t>119 Maxwell Road B-7, Hackberry</w:t>
      </w:r>
      <w:r w:rsidRPr="0070785E">
        <w:rPr>
          <w:rFonts w:ascii="Times New Roman" w:hAnsi="Times New Roman" w:cs="Times New Roman"/>
          <w:sz w:val="24"/>
          <w:szCs w:val="24"/>
        </w:rPr>
        <w:t>, Texas 75036.</w:t>
      </w:r>
    </w:p>
    <w:p w14:paraId="606AE3F3" w14:textId="77777777" w:rsidR="00F2321C" w:rsidRPr="00F2321C" w:rsidRDefault="00F2321C" w:rsidP="00F2321C">
      <w:pPr>
        <w:jc w:val="both"/>
        <w:rPr>
          <w:rFonts w:ascii="Times New Roman" w:hAnsi="Times New Roman" w:cs="Times New Roman"/>
          <w:sz w:val="24"/>
          <w:szCs w:val="24"/>
        </w:rPr>
      </w:pPr>
    </w:p>
    <w:p w14:paraId="058D62E6" w14:textId="77777777" w:rsidR="00F2321C" w:rsidRPr="00F2321C" w:rsidRDefault="00F2321C" w:rsidP="00F2321C">
      <w:pPr>
        <w:jc w:val="both"/>
        <w:rPr>
          <w:rFonts w:ascii="Times New Roman" w:hAnsi="Times New Roman" w:cs="Times New Roman"/>
          <w:sz w:val="24"/>
          <w:szCs w:val="24"/>
        </w:rPr>
      </w:pPr>
    </w:p>
    <w:sectPr w:rsidR="00F2321C" w:rsidRPr="00F23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1C"/>
    <w:rsid w:val="001622E6"/>
    <w:rsid w:val="001B52D5"/>
    <w:rsid w:val="003A76FA"/>
    <w:rsid w:val="003F60A6"/>
    <w:rsid w:val="0070785E"/>
    <w:rsid w:val="007468F9"/>
    <w:rsid w:val="007B3A9C"/>
    <w:rsid w:val="007C666C"/>
    <w:rsid w:val="00844B7E"/>
    <w:rsid w:val="00846F94"/>
    <w:rsid w:val="00954699"/>
    <w:rsid w:val="00995308"/>
    <w:rsid w:val="00A17F0C"/>
    <w:rsid w:val="00A863B7"/>
    <w:rsid w:val="00AF43EE"/>
    <w:rsid w:val="00C420EA"/>
    <w:rsid w:val="00CE1604"/>
    <w:rsid w:val="00D5190D"/>
    <w:rsid w:val="00D604D4"/>
    <w:rsid w:val="00F2321C"/>
    <w:rsid w:val="00F3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9585"/>
  <w15:chartTrackingRefBased/>
  <w15:docId w15:val="{06B41852-C023-412F-A07A-66F074E3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1C"/>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F23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2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2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2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2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21C"/>
    <w:rPr>
      <w:rFonts w:eastAsiaTheme="majorEastAsia" w:cstheme="majorBidi"/>
      <w:color w:val="272727" w:themeColor="text1" w:themeTint="D8"/>
    </w:rPr>
  </w:style>
  <w:style w:type="paragraph" w:styleId="Title">
    <w:name w:val="Title"/>
    <w:basedOn w:val="Normal"/>
    <w:next w:val="Normal"/>
    <w:link w:val="TitleChar"/>
    <w:uiPriority w:val="10"/>
    <w:qFormat/>
    <w:rsid w:val="00F232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21C"/>
    <w:pPr>
      <w:spacing w:before="160"/>
      <w:jc w:val="center"/>
    </w:pPr>
    <w:rPr>
      <w:i/>
      <w:iCs/>
      <w:color w:val="404040" w:themeColor="text1" w:themeTint="BF"/>
    </w:rPr>
  </w:style>
  <w:style w:type="character" w:customStyle="1" w:styleId="QuoteChar">
    <w:name w:val="Quote Char"/>
    <w:basedOn w:val="DefaultParagraphFont"/>
    <w:link w:val="Quote"/>
    <w:uiPriority w:val="29"/>
    <w:rsid w:val="00F2321C"/>
    <w:rPr>
      <w:i/>
      <w:iCs/>
      <w:color w:val="404040" w:themeColor="text1" w:themeTint="BF"/>
    </w:rPr>
  </w:style>
  <w:style w:type="paragraph" w:styleId="ListParagraph">
    <w:name w:val="List Paragraph"/>
    <w:basedOn w:val="Normal"/>
    <w:uiPriority w:val="34"/>
    <w:qFormat/>
    <w:rsid w:val="00F2321C"/>
    <w:pPr>
      <w:ind w:left="720"/>
      <w:contextualSpacing/>
    </w:pPr>
  </w:style>
  <w:style w:type="character" w:styleId="IntenseEmphasis">
    <w:name w:val="Intense Emphasis"/>
    <w:basedOn w:val="DefaultParagraphFont"/>
    <w:uiPriority w:val="21"/>
    <w:qFormat/>
    <w:rsid w:val="00F2321C"/>
    <w:rPr>
      <w:i/>
      <w:iCs/>
      <w:color w:val="0F4761" w:themeColor="accent1" w:themeShade="BF"/>
    </w:rPr>
  </w:style>
  <w:style w:type="paragraph" w:styleId="IntenseQuote">
    <w:name w:val="Intense Quote"/>
    <w:basedOn w:val="Normal"/>
    <w:next w:val="Normal"/>
    <w:link w:val="IntenseQuoteChar"/>
    <w:uiPriority w:val="30"/>
    <w:qFormat/>
    <w:rsid w:val="00F2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21C"/>
    <w:rPr>
      <w:i/>
      <w:iCs/>
      <w:color w:val="0F4761" w:themeColor="accent1" w:themeShade="BF"/>
    </w:rPr>
  </w:style>
  <w:style w:type="character" w:styleId="IntenseReference">
    <w:name w:val="Intense Reference"/>
    <w:basedOn w:val="DefaultParagraphFont"/>
    <w:uiPriority w:val="32"/>
    <w:qFormat/>
    <w:rsid w:val="00F2321C"/>
    <w:rPr>
      <w:b/>
      <w:bCs/>
      <w:smallCaps/>
      <w:color w:val="0F4761" w:themeColor="accent1" w:themeShade="BF"/>
      <w:spacing w:val="5"/>
    </w:rPr>
  </w:style>
  <w:style w:type="paragraph" w:styleId="Revision">
    <w:name w:val="Revision"/>
    <w:hidden/>
    <w:uiPriority w:val="99"/>
    <w:semiHidden/>
    <w:rsid w:val="007B3A9C"/>
    <w:pPr>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Franco</dc:creator>
  <cp:keywords/>
  <dc:description/>
  <cp:lastModifiedBy>Assistant Admin</cp:lastModifiedBy>
  <cp:revision>2</cp:revision>
  <dcterms:created xsi:type="dcterms:W3CDTF">2026-08-13T20:43:00Z</dcterms:created>
  <dcterms:modified xsi:type="dcterms:W3CDTF">2026-08-13T20:43:00Z</dcterms:modified>
</cp:coreProperties>
</file>